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A16A" w14:textId="19268C4D" w:rsidR="001F0841" w:rsidRPr="00C83AB9" w:rsidRDefault="00000000" w:rsidP="00F015BE">
      <w:pPr>
        <w:jc w:val="center"/>
        <w:rPr>
          <w:rFonts w:ascii="Times New Roman" w:hAnsi="Times New Roman"/>
          <w:b/>
          <w:sz w:val="32"/>
          <w:szCs w:val="32"/>
        </w:rPr>
      </w:pPr>
      <w:r w:rsidRPr="00C83AB9">
        <w:rPr>
          <w:rFonts w:ascii="Times New Roman" w:hAnsi="Times New Roman"/>
          <w:b/>
          <w:sz w:val="32"/>
          <w:szCs w:val="32"/>
        </w:rPr>
        <w:t xml:space="preserve">ECS </w:t>
      </w:r>
      <w:r w:rsidR="005327A5">
        <w:rPr>
          <w:rFonts w:ascii="Times New Roman" w:hAnsi="Times New Roman"/>
          <w:b/>
          <w:sz w:val="32"/>
          <w:szCs w:val="32"/>
        </w:rPr>
        <w:t>129</w:t>
      </w:r>
    </w:p>
    <w:p w14:paraId="4FCE215F" w14:textId="77777777" w:rsidR="001F0841" w:rsidRPr="00C83AB9" w:rsidRDefault="001F0841">
      <w:pPr>
        <w:rPr>
          <w:rFonts w:ascii="Times New Roman" w:hAnsi="Times New Roman"/>
        </w:rPr>
      </w:pPr>
    </w:p>
    <w:p w14:paraId="31E30664" w14:textId="23AAD20B" w:rsidR="001F0841" w:rsidRPr="00C83AB9" w:rsidRDefault="005327A5" w:rsidP="00F015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Project</w:t>
      </w:r>
      <w:r w:rsidRPr="00C83AB9">
        <w:rPr>
          <w:rFonts w:ascii="Times New Roman" w:hAnsi="Times New Roman"/>
          <w:b/>
          <w:sz w:val="28"/>
          <w:szCs w:val="28"/>
        </w:rPr>
        <w:t xml:space="preserve"> #2</w:t>
      </w:r>
    </w:p>
    <w:p w14:paraId="6D78EBBD" w14:textId="77777777" w:rsidR="001F0841" w:rsidRPr="00C83AB9" w:rsidRDefault="001F0841">
      <w:pPr>
        <w:rPr>
          <w:rFonts w:ascii="Times New Roman" w:hAnsi="Times New Roman"/>
        </w:rPr>
      </w:pPr>
    </w:p>
    <w:p w14:paraId="52F8A174" w14:textId="058FDA3A" w:rsidR="001F0841" w:rsidRPr="009F39D4" w:rsidRDefault="00000000">
      <w:pPr>
        <w:rPr>
          <w:rFonts w:ascii="Times New Roman" w:hAnsi="Times New Roman"/>
        </w:rPr>
      </w:pPr>
      <w:r w:rsidRPr="00C83AB9">
        <w:rPr>
          <w:rFonts w:ascii="Times New Roman" w:hAnsi="Times New Roman"/>
          <w:b/>
        </w:rPr>
        <w:t xml:space="preserve">Due: </w:t>
      </w:r>
      <w:r w:rsidR="00C0118F">
        <w:rPr>
          <w:rFonts w:ascii="Times New Roman" w:hAnsi="Times New Roman"/>
        </w:rPr>
        <w:t>Friday</w:t>
      </w:r>
      <w:r w:rsidRPr="00C83AB9">
        <w:rPr>
          <w:rFonts w:ascii="Times New Roman" w:hAnsi="Times New Roman"/>
        </w:rPr>
        <w:t xml:space="preserve">, February </w:t>
      </w:r>
      <w:r w:rsidR="00CD4965">
        <w:rPr>
          <w:rFonts w:ascii="Times New Roman" w:hAnsi="Times New Roman"/>
        </w:rPr>
        <w:t>13</w:t>
      </w:r>
      <w:proofErr w:type="gramStart"/>
      <w:r w:rsidR="003E6927">
        <w:rPr>
          <w:rFonts w:ascii="Times New Roman" w:hAnsi="Times New Roman"/>
        </w:rPr>
        <w:t xml:space="preserve"> 202</w:t>
      </w:r>
      <w:r w:rsidR="00C0118F">
        <w:rPr>
          <w:rFonts w:ascii="Times New Roman" w:hAnsi="Times New Roman"/>
        </w:rPr>
        <w:t>6</w:t>
      </w:r>
      <w:proofErr w:type="gramEnd"/>
    </w:p>
    <w:p w14:paraId="2756B948" w14:textId="77777777" w:rsidR="001F0841" w:rsidRPr="00C83AB9" w:rsidRDefault="001F0841">
      <w:pPr>
        <w:rPr>
          <w:rFonts w:ascii="Times New Roman" w:hAnsi="Times New Roman"/>
        </w:rPr>
      </w:pPr>
    </w:p>
    <w:p w14:paraId="450EC657" w14:textId="77777777" w:rsidR="001F0841" w:rsidRPr="00F015BE" w:rsidRDefault="00000000" w:rsidP="00F015BE">
      <w:pPr>
        <w:rPr>
          <w:rFonts w:ascii="Times New Roman" w:hAnsi="Times New Roman"/>
          <w:b/>
          <w:color w:val="333399"/>
          <w:sz w:val="28"/>
        </w:rPr>
      </w:pPr>
      <w:r w:rsidRPr="00F015BE">
        <w:rPr>
          <w:rFonts w:ascii="Times New Roman" w:hAnsi="Times New Roman"/>
          <w:b/>
          <w:color w:val="333399"/>
          <w:sz w:val="28"/>
        </w:rPr>
        <w:t>Proteins</w:t>
      </w:r>
    </w:p>
    <w:p w14:paraId="62DBC082" w14:textId="77777777" w:rsidR="001F0841" w:rsidRDefault="001F0841" w:rsidP="00F015BE">
      <w:pPr>
        <w:rPr>
          <w:rFonts w:ascii="Times New Roman" w:hAnsi="Times New Roman"/>
          <w:szCs w:val="24"/>
        </w:rPr>
      </w:pPr>
    </w:p>
    <w:p w14:paraId="23753151" w14:textId="4D001A91" w:rsidR="001F0841" w:rsidRPr="00CC09A2" w:rsidRDefault="00000000" w:rsidP="00F015BE">
      <w:pPr>
        <w:rPr>
          <w:rFonts w:ascii="Times New Roman" w:hAnsi="Times New Roman"/>
          <w:b/>
          <w:szCs w:val="24"/>
        </w:rPr>
      </w:pPr>
      <w:r w:rsidRPr="00CC09A2">
        <w:rPr>
          <w:rFonts w:ascii="Times New Roman" w:hAnsi="Times New Roman"/>
          <w:b/>
          <w:szCs w:val="24"/>
        </w:rPr>
        <w:t xml:space="preserve">Problem1:  Visualizing the </w:t>
      </w:r>
      <w:r w:rsidR="003C470F">
        <w:rPr>
          <w:rFonts w:ascii="Times New Roman" w:hAnsi="Times New Roman"/>
          <w:b/>
          <w:szCs w:val="24"/>
        </w:rPr>
        <w:t>envelope</w:t>
      </w:r>
      <w:r w:rsidRPr="00CC09A2">
        <w:rPr>
          <w:rFonts w:ascii="Times New Roman" w:hAnsi="Times New Roman"/>
          <w:b/>
          <w:szCs w:val="24"/>
        </w:rPr>
        <w:t xml:space="preserve"> of a virus.</w:t>
      </w:r>
    </w:p>
    <w:p w14:paraId="61F1AE17" w14:textId="77777777" w:rsidR="001F0841" w:rsidRDefault="001F0841" w:rsidP="00F015BE">
      <w:pPr>
        <w:rPr>
          <w:rFonts w:ascii="Times New Roman" w:hAnsi="Times New Roman"/>
          <w:szCs w:val="24"/>
        </w:rPr>
      </w:pPr>
    </w:p>
    <w:p w14:paraId="0FB09501" w14:textId="6E3DCE53" w:rsidR="001F0841" w:rsidRPr="00F015BE" w:rsidRDefault="003C470F" w:rsidP="00F015BE">
      <w:pPr>
        <w:spacing w:before="100" w:beforeAutospacing="1" w:after="100" w:afterAutospacing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envelope</w:t>
      </w:r>
      <w:r w:rsidRPr="00F015BE">
        <w:rPr>
          <w:rFonts w:ascii="Times New Roman" w:hAnsi="Times New Roman"/>
          <w:szCs w:val="24"/>
        </w:rPr>
        <w:t xml:space="preserve"> is the protein shell of a virus. It consists of several oligomeric structural subunits made of proteins called protomers. The </w:t>
      </w:r>
      <w:r>
        <w:rPr>
          <w:rFonts w:ascii="Times New Roman" w:hAnsi="Times New Roman"/>
          <w:szCs w:val="24"/>
        </w:rPr>
        <w:t>envelope</w:t>
      </w:r>
      <w:r w:rsidRPr="00F015BE">
        <w:rPr>
          <w:rFonts w:ascii="Times New Roman" w:hAnsi="Times New Roman"/>
          <w:szCs w:val="24"/>
        </w:rPr>
        <w:t xml:space="preserve"> encloses the genetic material of the virus. </w:t>
      </w:r>
      <w:r>
        <w:rPr>
          <w:rFonts w:ascii="Times New Roman" w:hAnsi="Times New Roman"/>
          <w:szCs w:val="24"/>
        </w:rPr>
        <w:t>Viral envelope</w:t>
      </w:r>
      <w:r w:rsidRPr="00F015BE">
        <w:rPr>
          <w:rFonts w:ascii="Times New Roman" w:hAnsi="Times New Roman"/>
          <w:szCs w:val="24"/>
        </w:rPr>
        <w:t xml:space="preserve">s are broadly classified according to their structure. </w:t>
      </w:r>
      <w:proofErr w:type="gramStart"/>
      <w:r w:rsidRPr="00F015BE">
        <w:rPr>
          <w:rFonts w:ascii="Times New Roman" w:hAnsi="Times New Roman"/>
          <w:szCs w:val="24"/>
        </w:rPr>
        <w:t>The majority of</w:t>
      </w:r>
      <w:proofErr w:type="gramEnd"/>
      <w:r w:rsidRPr="00F015BE">
        <w:rPr>
          <w:rFonts w:ascii="Times New Roman" w:hAnsi="Times New Roman"/>
          <w:szCs w:val="24"/>
        </w:rPr>
        <w:t xml:space="preserve"> viruses have </w:t>
      </w:r>
      <w:r>
        <w:rPr>
          <w:rFonts w:ascii="Times New Roman" w:hAnsi="Times New Roman"/>
          <w:szCs w:val="24"/>
        </w:rPr>
        <w:t>envelope</w:t>
      </w:r>
      <w:r w:rsidRPr="00F015BE">
        <w:rPr>
          <w:rFonts w:ascii="Times New Roman" w:hAnsi="Times New Roman"/>
          <w:szCs w:val="24"/>
        </w:rPr>
        <w:t xml:space="preserve">s with either helical or icosahedral structure. The icosahedral shape, which has 20 equilateral triangular faces, approximates a sphere, while the helical shape is cylindrical.  The </w:t>
      </w:r>
      <w:r>
        <w:rPr>
          <w:rFonts w:ascii="Times New Roman" w:hAnsi="Times New Roman"/>
          <w:szCs w:val="24"/>
        </w:rPr>
        <w:t>envelope</w:t>
      </w:r>
      <w:r w:rsidRPr="00F015BE">
        <w:rPr>
          <w:rFonts w:ascii="Times New Roman" w:hAnsi="Times New Roman"/>
          <w:szCs w:val="24"/>
        </w:rPr>
        <w:t xml:space="preserve"> faces may consist of one or more proteins. For example, the </w:t>
      </w:r>
      <w:r>
        <w:rPr>
          <w:rFonts w:ascii="Times New Roman" w:hAnsi="Times New Roman"/>
          <w:szCs w:val="24"/>
        </w:rPr>
        <w:t>zika</w:t>
      </w:r>
      <w:r w:rsidRPr="00F015BE">
        <w:rPr>
          <w:rFonts w:ascii="Times New Roman" w:hAnsi="Times New Roman"/>
          <w:szCs w:val="24"/>
        </w:rPr>
        <w:t xml:space="preserve"> virus </w:t>
      </w:r>
      <w:r>
        <w:rPr>
          <w:rFonts w:ascii="Times New Roman" w:hAnsi="Times New Roman"/>
          <w:szCs w:val="24"/>
        </w:rPr>
        <w:t>envelope</w:t>
      </w:r>
      <w:r w:rsidRPr="00F015BE">
        <w:rPr>
          <w:rFonts w:ascii="Times New Roman" w:hAnsi="Times New Roman"/>
          <w:szCs w:val="24"/>
        </w:rPr>
        <w:t xml:space="preserve"> has faces consisting of </w:t>
      </w:r>
      <w:r>
        <w:rPr>
          <w:rFonts w:ascii="Times New Roman" w:hAnsi="Times New Roman"/>
          <w:szCs w:val="24"/>
        </w:rPr>
        <w:t>three copies of one protein, the envelope protein, or E protein</w:t>
      </w:r>
      <w:r w:rsidRPr="00F015BE">
        <w:rPr>
          <w:rFonts w:ascii="Times New Roman" w:hAnsi="Times New Roman"/>
          <w:szCs w:val="24"/>
        </w:rPr>
        <w:t xml:space="preserve">. The structure of the </w:t>
      </w:r>
      <w:r>
        <w:rPr>
          <w:rFonts w:ascii="Times New Roman" w:hAnsi="Times New Roman"/>
          <w:szCs w:val="24"/>
        </w:rPr>
        <w:t>full zika virus has been determined by cryo-EM</w:t>
      </w:r>
      <w:r w:rsidRPr="00F015BE">
        <w:rPr>
          <w:rFonts w:ascii="Times New Roman" w:hAnsi="Times New Roman"/>
          <w:szCs w:val="24"/>
        </w:rPr>
        <w:t xml:space="preserve">; the corresponding PDB ID is </w:t>
      </w:r>
      <w:r>
        <w:rPr>
          <w:rFonts w:ascii="Times New Roman" w:hAnsi="Times New Roman"/>
          <w:szCs w:val="24"/>
        </w:rPr>
        <w:t>5iz7</w:t>
      </w:r>
      <w:r w:rsidRPr="00F015BE">
        <w:rPr>
          <w:rFonts w:ascii="Times New Roman" w:hAnsi="Times New Roman"/>
          <w:szCs w:val="24"/>
        </w:rPr>
        <w:t>.  Based on this structure:</w:t>
      </w:r>
    </w:p>
    <w:p w14:paraId="04510961" w14:textId="652C49B1" w:rsidR="001F0841" w:rsidRDefault="00000000" w:rsidP="00F015BE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F015BE">
        <w:rPr>
          <w:rFonts w:ascii="Times New Roman" w:hAnsi="Times New Roman"/>
          <w:szCs w:val="24"/>
        </w:rPr>
        <w:t xml:space="preserve">Generate an image of </w:t>
      </w:r>
      <w:r w:rsidR="003C470F">
        <w:rPr>
          <w:rFonts w:ascii="Times New Roman" w:hAnsi="Times New Roman"/>
          <w:szCs w:val="24"/>
        </w:rPr>
        <w:t>a dimer of the E protein</w:t>
      </w:r>
      <w:r w:rsidRPr="00F015BE">
        <w:rPr>
          <w:rFonts w:ascii="Times New Roman" w:hAnsi="Times New Roman"/>
          <w:szCs w:val="24"/>
        </w:rPr>
        <w:t xml:space="preserve"> (</w:t>
      </w:r>
      <w:r w:rsidR="003C470F">
        <w:rPr>
          <w:rFonts w:ascii="Times New Roman" w:hAnsi="Times New Roman"/>
          <w:szCs w:val="24"/>
        </w:rPr>
        <w:t>see image below</w:t>
      </w:r>
      <w:r w:rsidRPr="00F015BE">
        <w:rPr>
          <w:rFonts w:ascii="Times New Roman" w:hAnsi="Times New Roman"/>
          <w:szCs w:val="24"/>
        </w:rPr>
        <w:t>)</w:t>
      </w:r>
      <w:r w:rsidR="003C470F">
        <w:rPr>
          <w:rFonts w:ascii="Times New Roman" w:hAnsi="Times New Roman"/>
          <w:szCs w:val="24"/>
        </w:rPr>
        <w:t>. Information on the domains of the protein can be found in the paper associated with the PDB structure 5iz7 (figure 2c)</w:t>
      </w:r>
    </w:p>
    <w:p w14:paraId="0C5ED07B" w14:textId="6F13F58C" w:rsidR="006458D7" w:rsidRDefault="006458D7" w:rsidP="003C470F">
      <w:pPr>
        <w:spacing w:before="100" w:beforeAutospacing="1" w:after="100" w:afterAutospacing="1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47B2D" wp14:editId="79F98E71">
                <wp:simplePos x="0" y="0"/>
                <wp:positionH relativeFrom="column">
                  <wp:posOffset>281866</wp:posOffset>
                </wp:positionH>
                <wp:positionV relativeFrom="paragraph">
                  <wp:posOffset>4286</wp:posOffset>
                </wp:positionV>
                <wp:extent cx="4882515" cy="2556454"/>
                <wp:effectExtent l="0" t="0" r="0" b="0"/>
                <wp:wrapNone/>
                <wp:docPr id="7489249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2515" cy="2556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41CE8" w14:textId="69BDE18C" w:rsidR="006458D7" w:rsidRDefault="006458D7" w:rsidP="006458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82AE52" wp14:editId="61EA6DBA">
                                  <wp:extent cx="4083685" cy="3062605"/>
                                  <wp:effectExtent l="0" t="0" r="0" b="0"/>
                                  <wp:docPr id="1489319294" name="Picture 2" descr="A close-up of a structu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9319294" name="Picture 2" descr="A close-up of a structu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3685" cy="30626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7B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.2pt;margin-top:.35pt;width:384.45pt;height:20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" fillcolor="white [3201]" stroked="f" strokeweight=".5pt">
                <v:textbox>
                  <w:txbxContent>
                    <w:p w14:paraId="5B441CE8" w14:textId="69BDE18C" w:rsidR="006458D7" w:rsidRDefault="006458D7" w:rsidP="006458D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82AE52" wp14:editId="61EA6DBA">
                            <wp:extent cx="4083685" cy="3062605"/>
                            <wp:effectExtent l="0" t="0" r="0" b="0"/>
                            <wp:docPr id="1489319294" name="Picture 2" descr="A close-up of a structu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9319294" name="Picture 2" descr="A close-up of a structur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83685" cy="30626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616CB8" w14:textId="2D20735B" w:rsidR="006458D7" w:rsidRDefault="006458D7" w:rsidP="003C470F">
      <w:pPr>
        <w:spacing w:before="100" w:beforeAutospacing="1" w:after="100" w:afterAutospacing="1"/>
        <w:ind w:left="720"/>
        <w:rPr>
          <w:rFonts w:ascii="Times New Roman" w:hAnsi="Times New Roman"/>
          <w:szCs w:val="24"/>
        </w:rPr>
      </w:pPr>
    </w:p>
    <w:p w14:paraId="4D564B6A" w14:textId="0BD46574" w:rsidR="006458D7" w:rsidRDefault="006458D7" w:rsidP="003C470F">
      <w:pPr>
        <w:spacing w:before="100" w:beforeAutospacing="1" w:after="100" w:afterAutospacing="1"/>
        <w:ind w:left="720"/>
        <w:rPr>
          <w:rFonts w:ascii="Times New Roman" w:hAnsi="Times New Roman"/>
          <w:szCs w:val="24"/>
        </w:rPr>
      </w:pPr>
    </w:p>
    <w:p w14:paraId="1E1ED9A6" w14:textId="6FC3B952" w:rsidR="006458D7" w:rsidRDefault="006458D7" w:rsidP="003C470F">
      <w:pPr>
        <w:spacing w:before="100" w:beforeAutospacing="1" w:after="100" w:afterAutospacing="1"/>
        <w:ind w:left="720"/>
        <w:rPr>
          <w:rFonts w:ascii="Times New Roman" w:hAnsi="Times New Roman"/>
          <w:szCs w:val="24"/>
        </w:rPr>
      </w:pPr>
    </w:p>
    <w:p w14:paraId="0827E2B3" w14:textId="77777777" w:rsidR="006458D7" w:rsidRDefault="006458D7" w:rsidP="003C470F">
      <w:pPr>
        <w:spacing w:before="100" w:beforeAutospacing="1" w:after="100" w:afterAutospacing="1"/>
        <w:ind w:left="720"/>
        <w:rPr>
          <w:rFonts w:ascii="Times New Roman" w:hAnsi="Times New Roman"/>
          <w:szCs w:val="24"/>
        </w:rPr>
      </w:pPr>
    </w:p>
    <w:p w14:paraId="5EEA1756" w14:textId="77777777" w:rsidR="006458D7" w:rsidRDefault="006458D7" w:rsidP="003C470F">
      <w:pPr>
        <w:spacing w:before="100" w:beforeAutospacing="1" w:after="100" w:afterAutospacing="1"/>
        <w:ind w:left="720"/>
        <w:rPr>
          <w:rFonts w:ascii="Times New Roman" w:hAnsi="Times New Roman"/>
          <w:szCs w:val="24"/>
        </w:rPr>
      </w:pPr>
    </w:p>
    <w:p w14:paraId="4BBC7B92" w14:textId="77777777" w:rsidR="006458D7" w:rsidRDefault="006458D7" w:rsidP="003C470F">
      <w:pPr>
        <w:spacing w:before="100" w:beforeAutospacing="1" w:after="100" w:afterAutospacing="1"/>
        <w:ind w:left="720"/>
        <w:rPr>
          <w:rFonts w:ascii="Times New Roman" w:hAnsi="Times New Roman"/>
          <w:szCs w:val="24"/>
        </w:rPr>
      </w:pPr>
    </w:p>
    <w:p w14:paraId="01506D1F" w14:textId="77777777" w:rsidR="006458D7" w:rsidRDefault="006458D7" w:rsidP="003C470F">
      <w:pPr>
        <w:spacing w:before="100" w:beforeAutospacing="1" w:after="100" w:afterAutospacing="1"/>
        <w:ind w:left="720"/>
        <w:rPr>
          <w:rFonts w:ascii="Times New Roman" w:hAnsi="Times New Roman"/>
          <w:szCs w:val="24"/>
        </w:rPr>
      </w:pPr>
    </w:p>
    <w:p w14:paraId="1624F154" w14:textId="58A420DC" w:rsidR="003C470F" w:rsidRPr="00F015BE" w:rsidRDefault="003C470F" w:rsidP="00C0118F">
      <w:pPr>
        <w:spacing w:before="100" w:beforeAutospacing="1" w:after="100" w:afterAutospacing="1"/>
        <w:rPr>
          <w:rFonts w:ascii="Times New Roman" w:hAnsi="Times New Roman"/>
          <w:szCs w:val="24"/>
        </w:rPr>
      </w:pPr>
    </w:p>
    <w:p w14:paraId="33E182B0" w14:textId="7000F263" w:rsidR="001F0841" w:rsidRPr="00F015BE" w:rsidRDefault="00000000" w:rsidP="00F015BE">
      <w:pPr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/>
          <w:szCs w:val="24"/>
        </w:rPr>
      </w:pPr>
      <w:r w:rsidRPr="00F015BE">
        <w:rPr>
          <w:rFonts w:ascii="Times New Roman" w:hAnsi="Times New Roman"/>
          <w:szCs w:val="24"/>
        </w:rPr>
        <w:t xml:space="preserve">Generate an image of the full </w:t>
      </w:r>
      <w:r w:rsidR="003C470F">
        <w:rPr>
          <w:rFonts w:ascii="Times New Roman" w:hAnsi="Times New Roman"/>
          <w:szCs w:val="24"/>
        </w:rPr>
        <w:t>envelope</w:t>
      </w:r>
      <w:r w:rsidRPr="00F015BE">
        <w:rPr>
          <w:rFonts w:ascii="Times New Roman" w:hAnsi="Times New Roman"/>
          <w:szCs w:val="24"/>
        </w:rPr>
        <w:t xml:space="preserve"> of the </w:t>
      </w:r>
      <w:r w:rsidR="003C470F">
        <w:rPr>
          <w:rFonts w:ascii="Times New Roman" w:hAnsi="Times New Roman"/>
          <w:szCs w:val="24"/>
        </w:rPr>
        <w:t>zika virus</w:t>
      </w:r>
    </w:p>
    <w:p w14:paraId="3EA63706" w14:textId="5DB035F5" w:rsidR="006458D7" w:rsidRPr="00C0118F" w:rsidRDefault="00C0118F" w:rsidP="00F015BE">
      <w:pPr>
        <w:spacing w:before="100" w:beforeAutospacing="1" w:after="100" w:afterAutospacing="1"/>
        <w:rPr>
          <w:bCs/>
        </w:rPr>
      </w:pPr>
      <w:r w:rsidRPr="00C0118F">
        <w:rPr>
          <w:bCs/>
        </w:rPr>
        <w:t xml:space="preserve">In your report, </w:t>
      </w:r>
      <w:r>
        <w:rPr>
          <w:bCs/>
        </w:rPr>
        <w:t xml:space="preserve">make sure that you </w:t>
      </w:r>
      <w:r w:rsidRPr="00C0118F">
        <w:rPr>
          <w:bCs/>
        </w:rPr>
        <w:t>comment on the importance of the E protein dimer.</w:t>
      </w:r>
    </w:p>
    <w:p w14:paraId="27B0FFA1" w14:textId="77777777" w:rsidR="00C0118F" w:rsidRDefault="00C0118F" w:rsidP="00F015BE">
      <w:pPr>
        <w:spacing w:before="100" w:beforeAutospacing="1" w:after="100" w:afterAutospacing="1"/>
        <w:rPr>
          <w:b/>
        </w:rPr>
      </w:pPr>
    </w:p>
    <w:p w14:paraId="0DA687FE" w14:textId="77777777" w:rsidR="00C0118F" w:rsidRDefault="00C0118F" w:rsidP="00F015BE">
      <w:pPr>
        <w:spacing w:before="100" w:beforeAutospacing="1" w:after="100" w:afterAutospacing="1"/>
        <w:rPr>
          <w:b/>
        </w:rPr>
      </w:pPr>
    </w:p>
    <w:p w14:paraId="6D5F7978" w14:textId="0576EE72" w:rsidR="001F0841" w:rsidRDefault="00000000" w:rsidP="00F015BE">
      <w:pPr>
        <w:spacing w:before="100" w:beforeAutospacing="1" w:after="100" w:afterAutospacing="1"/>
        <w:rPr>
          <w:b/>
        </w:rPr>
      </w:pPr>
      <w:r>
        <w:rPr>
          <w:b/>
        </w:rPr>
        <w:lastRenderedPageBreak/>
        <w:t>Problem 2: Identification of a disease</w:t>
      </w:r>
    </w:p>
    <w:p w14:paraId="02C3E124" w14:textId="77777777" w:rsidR="001F0841" w:rsidRDefault="00000000" w:rsidP="00F015BE">
      <w:pPr>
        <w:spacing w:before="100" w:beforeAutospacing="1" w:after="100" w:afterAutospacing="1"/>
      </w:pPr>
      <w:r>
        <w:t>A short fragment of a protein has been identified as a marker for a human genetic disease. This fragment is:</w:t>
      </w:r>
    </w:p>
    <w:p w14:paraId="2FA0CEF6" w14:textId="77777777" w:rsidR="001F0841" w:rsidRDefault="00000000" w:rsidP="00F015BE">
      <w:r>
        <w:tab/>
        <w:t>GLASLGTPDEYIEKLAT</w:t>
      </w:r>
    </w:p>
    <w:p w14:paraId="473085A4" w14:textId="77777777" w:rsidR="001F0841" w:rsidRDefault="001F0841" w:rsidP="00F015BE"/>
    <w:p w14:paraId="2B83BFFE" w14:textId="3D2255BF" w:rsidR="001F0841" w:rsidRDefault="00000000" w:rsidP="00F015BE">
      <w:pPr>
        <w:numPr>
          <w:ilvl w:val="0"/>
          <w:numId w:val="15"/>
        </w:numPr>
      </w:pPr>
      <w:r w:rsidRPr="00425FB2">
        <w:t xml:space="preserve">Identify the </w:t>
      </w:r>
      <w:r>
        <w:t>wildtype human protein associated with this fragment</w:t>
      </w:r>
      <w:r w:rsidRPr="00425FB2">
        <w:t xml:space="preserve">. </w:t>
      </w:r>
    </w:p>
    <w:p w14:paraId="78693DD3" w14:textId="65D4AC48" w:rsidR="001F0841" w:rsidRPr="005300C4" w:rsidRDefault="00000000" w:rsidP="003C470F">
      <w:pPr>
        <w:ind w:left="720"/>
      </w:pPr>
      <w:r>
        <w:t xml:space="preserve">(Blast can be run at: </w:t>
      </w:r>
      <w:hyperlink r:id="rId7" w:history="1">
        <w:r w:rsidR="003C470F" w:rsidRPr="00AA05E2">
          <w:rPr>
            <w:rStyle w:val="Hyperlink"/>
          </w:rPr>
          <w:t>https://blast.ncbi.nlm.nih.gov/Blast.cgi?PAGE=Proteins</w:t>
        </w:r>
      </w:hyperlink>
      <w:r w:rsidR="003C470F">
        <w:t xml:space="preserve"> </w:t>
      </w:r>
      <w:r>
        <w:t>)</w:t>
      </w:r>
    </w:p>
    <w:p w14:paraId="7875BD96" w14:textId="68338A72" w:rsidR="001F0841" w:rsidRDefault="00000000" w:rsidP="00F015BE">
      <w:pPr>
        <w:numPr>
          <w:ilvl w:val="0"/>
          <w:numId w:val="15"/>
        </w:numPr>
      </w:pPr>
      <w:r>
        <w:t xml:space="preserve">Obtain the </w:t>
      </w:r>
      <w:r w:rsidRPr="00425FB2">
        <w:t xml:space="preserve">one letter AA code sequence of </w:t>
      </w:r>
      <w:r>
        <w:t xml:space="preserve">the full wildtype </w:t>
      </w:r>
      <w:r w:rsidRPr="00425FB2">
        <w:t>protein</w:t>
      </w:r>
      <w:r w:rsidR="005327A5">
        <w:t>.</w:t>
      </w:r>
      <w:r w:rsidRPr="00425FB2">
        <w:t xml:space="preserve"> </w:t>
      </w:r>
    </w:p>
    <w:p w14:paraId="57F72019" w14:textId="1C532796" w:rsidR="001F0841" w:rsidRDefault="00000000" w:rsidP="00F015BE">
      <w:pPr>
        <w:numPr>
          <w:ilvl w:val="0"/>
          <w:numId w:val="15"/>
        </w:numPr>
      </w:pPr>
      <w:r>
        <w:t>Describe</w:t>
      </w:r>
      <w:r w:rsidRPr="00425FB2">
        <w:t xml:space="preserve"> the single mutation </w:t>
      </w:r>
      <w:r>
        <w:t>between the</w:t>
      </w:r>
      <w:r w:rsidRPr="00425FB2">
        <w:t xml:space="preserve"> </w:t>
      </w:r>
      <w:r>
        <w:t>wildtype</w:t>
      </w:r>
      <w:r w:rsidRPr="00425FB2">
        <w:t xml:space="preserve"> sequence </w:t>
      </w:r>
      <w:r>
        <w:t>and the marker given above</w:t>
      </w:r>
      <w:r w:rsidRPr="00425FB2">
        <w:t>.</w:t>
      </w:r>
    </w:p>
    <w:p w14:paraId="62A053D4" w14:textId="5726416D" w:rsidR="003C470F" w:rsidRDefault="003C470F" w:rsidP="00F015BE">
      <w:pPr>
        <w:numPr>
          <w:ilvl w:val="0"/>
          <w:numId w:val="15"/>
        </w:numPr>
      </w:pPr>
      <w:r>
        <w:t>A structure exists for the mutant protein identified with the marker</w:t>
      </w:r>
      <w:r w:rsidR="0037416E">
        <w:t xml:space="preserve"> (1TDW)</w:t>
      </w:r>
      <w:r>
        <w:t>. Generate an image of th</w:t>
      </w:r>
      <w:r w:rsidR="0037416E">
        <w:t>e structure of this</w:t>
      </w:r>
      <w:r>
        <w:t xml:space="preserve"> protein, with the protein in cartoon mode and the mutated residue represented as spheres.</w:t>
      </w:r>
    </w:p>
    <w:p w14:paraId="3E973B9E" w14:textId="77777777" w:rsidR="001F0841" w:rsidRDefault="00000000" w:rsidP="00F015BE">
      <w:pPr>
        <w:numPr>
          <w:ilvl w:val="0"/>
          <w:numId w:val="15"/>
        </w:numPr>
      </w:pPr>
      <w:r>
        <w:t>This mutation has been associated with an inherited disorder. Find the name of that disorder, and write a small paragraph on the nature, and consequences of this disease.</w:t>
      </w:r>
      <w:r w:rsidRPr="00425FB2">
        <w:t xml:space="preserve"> </w:t>
      </w:r>
    </w:p>
    <w:p w14:paraId="4370D094" w14:textId="77777777" w:rsidR="003C470F" w:rsidRDefault="003C470F" w:rsidP="00F015BE">
      <w:pPr>
        <w:rPr>
          <w:rFonts w:ascii="Times New Roman" w:hAnsi="Times New Roman"/>
          <w:b/>
          <w:szCs w:val="24"/>
        </w:rPr>
      </w:pPr>
    </w:p>
    <w:p w14:paraId="6708D827" w14:textId="33F0B043" w:rsidR="00C0118F" w:rsidRDefault="00C0118F" w:rsidP="00F015B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Make sure that you write 2 small reports, one for Problem 1 and one for Problem 2. Note that these reports do not have to be long!</w:t>
      </w:r>
    </w:p>
    <w:p w14:paraId="1E58463A" w14:textId="77777777" w:rsidR="00C0118F" w:rsidRDefault="00C0118F" w:rsidP="00F015BE">
      <w:pPr>
        <w:rPr>
          <w:rFonts w:ascii="Times New Roman" w:hAnsi="Times New Roman"/>
          <w:b/>
          <w:szCs w:val="24"/>
        </w:rPr>
      </w:pPr>
    </w:p>
    <w:p w14:paraId="1E628301" w14:textId="6F5FA604" w:rsidR="001F0841" w:rsidRPr="00C83AB9" w:rsidRDefault="00000000" w:rsidP="00F015BE">
      <w:pPr>
        <w:rPr>
          <w:rFonts w:ascii="Times New Roman" w:hAnsi="Times New Roman"/>
          <w:b/>
          <w:szCs w:val="24"/>
        </w:rPr>
      </w:pPr>
      <w:r w:rsidRPr="00C83AB9">
        <w:rPr>
          <w:rFonts w:ascii="Times New Roman" w:hAnsi="Times New Roman"/>
          <w:b/>
          <w:szCs w:val="24"/>
        </w:rPr>
        <w:t xml:space="preserve">Good </w:t>
      </w:r>
      <w:proofErr w:type="gramStart"/>
      <w:r w:rsidRPr="00C83AB9">
        <w:rPr>
          <w:rFonts w:ascii="Times New Roman" w:hAnsi="Times New Roman"/>
          <w:b/>
          <w:szCs w:val="24"/>
        </w:rPr>
        <w:t>Luck !</w:t>
      </w:r>
      <w:proofErr w:type="gramEnd"/>
    </w:p>
    <w:sectPr w:rsidR="001F0841" w:rsidRPr="00C83AB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mbus Roman No9 L">
    <w:altName w:val="Times New Roman"/>
    <w:panose1 w:val="020B0604020202020204"/>
    <w:charset w:val="00"/>
    <w:family w:val="roman"/>
    <w:pitch w:val="variable"/>
  </w:font>
  <w:font w:name="Nimbus Sans L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814821"/>
    <w:multiLevelType w:val="hybridMultilevel"/>
    <w:tmpl w:val="9C8E65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7B0892"/>
    <w:multiLevelType w:val="hybridMultilevel"/>
    <w:tmpl w:val="A1107E72"/>
    <w:lvl w:ilvl="0" w:tplc="5B4ABD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imbus Roman No9 L" w:eastAsia="Nimbus Sans L" w:hAnsi="Nimbus Roman No9 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92E0F"/>
    <w:multiLevelType w:val="hybridMultilevel"/>
    <w:tmpl w:val="B59A5E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024E5"/>
    <w:multiLevelType w:val="hybridMultilevel"/>
    <w:tmpl w:val="A36C116C"/>
    <w:lvl w:ilvl="0" w:tplc="04090011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5C240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D3D46"/>
    <w:multiLevelType w:val="hybridMultilevel"/>
    <w:tmpl w:val="21922A6A"/>
    <w:lvl w:ilvl="0" w:tplc="4D8668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imbus Roman No9 L" w:eastAsia="Nimbus Sans L" w:hAnsi="Nimbus Roman No9 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D1A49"/>
    <w:multiLevelType w:val="hybridMultilevel"/>
    <w:tmpl w:val="51CEA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53CFE"/>
    <w:multiLevelType w:val="hybridMultilevel"/>
    <w:tmpl w:val="18E43568"/>
    <w:lvl w:ilvl="0" w:tplc="82C66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imbus Roman No9 L" w:eastAsia="Nimbus Sans L" w:hAnsi="Nimbus Roman No9 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7190E"/>
    <w:multiLevelType w:val="multilevel"/>
    <w:tmpl w:val="18E435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imbus Roman No9 L" w:eastAsia="Nimbus Sans L" w:hAnsi="Nimbus Roman No9 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A48FE"/>
    <w:multiLevelType w:val="hybridMultilevel"/>
    <w:tmpl w:val="E6A621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C447B2"/>
    <w:multiLevelType w:val="hybridMultilevel"/>
    <w:tmpl w:val="D19255E4"/>
    <w:lvl w:ilvl="0" w:tplc="41D40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Nimbus Sans L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B17D8"/>
    <w:multiLevelType w:val="multilevel"/>
    <w:tmpl w:val="6DE42A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FA158E"/>
    <w:multiLevelType w:val="hybridMultilevel"/>
    <w:tmpl w:val="3886C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86CFA"/>
    <w:multiLevelType w:val="hybridMultilevel"/>
    <w:tmpl w:val="2F1CD1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688611">
    <w:abstractNumId w:val="0"/>
  </w:num>
  <w:num w:numId="2" w16cid:durableId="868833426">
    <w:abstractNumId w:val="1"/>
  </w:num>
  <w:num w:numId="3" w16cid:durableId="352463879">
    <w:abstractNumId w:val="2"/>
  </w:num>
  <w:num w:numId="4" w16cid:durableId="960309563">
    <w:abstractNumId w:val="3"/>
  </w:num>
  <w:num w:numId="5" w16cid:durableId="1942254179">
    <w:abstractNumId w:val="6"/>
  </w:num>
  <w:num w:numId="6" w16cid:durableId="149295568">
    <w:abstractNumId w:val="7"/>
  </w:num>
  <w:num w:numId="7" w16cid:durableId="131989583">
    <w:abstractNumId w:val="9"/>
  </w:num>
  <w:num w:numId="8" w16cid:durableId="391539495">
    <w:abstractNumId w:val="5"/>
  </w:num>
  <w:num w:numId="9" w16cid:durableId="298464774">
    <w:abstractNumId w:val="10"/>
  </w:num>
  <w:num w:numId="10" w16cid:durableId="1389768530">
    <w:abstractNumId w:val="11"/>
  </w:num>
  <w:num w:numId="11" w16cid:durableId="230236272">
    <w:abstractNumId w:val="15"/>
  </w:num>
  <w:num w:numId="12" w16cid:durableId="770048465">
    <w:abstractNumId w:val="8"/>
  </w:num>
  <w:num w:numId="13" w16cid:durableId="1286884472">
    <w:abstractNumId w:val="12"/>
  </w:num>
  <w:num w:numId="14" w16cid:durableId="1803421470">
    <w:abstractNumId w:val="14"/>
  </w:num>
  <w:num w:numId="15" w16cid:durableId="944970058">
    <w:abstractNumId w:val="4"/>
  </w:num>
  <w:num w:numId="16" w16cid:durableId="1346244598">
    <w:abstractNumId w:val="16"/>
  </w:num>
  <w:num w:numId="17" w16cid:durableId="1885023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2B"/>
    <w:rsid w:val="001F0841"/>
    <w:rsid w:val="00310487"/>
    <w:rsid w:val="0037416E"/>
    <w:rsid w:val="003C470F"/>
    <w:rsid w:val="003E6927"/>
    <w:rsid w:val="005327A5"/>
    <w:rsid w:val="006458D7"/>
    <w:rsid w:val="0096362B"/>
    <w:rsid w:val="00C0118F"/>
    <w:rsid w:val="00C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75694"/>
  <w15:chartTrackingRefBased/>
  <w15:docId w15:val="{C1A36815-77F9-B54B-994D-7F62851B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Nimbus Sans L" w:hAnsi="Nimbus Roman No9 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Hyperlink">
    <w:name w:val="Hyperlink"/>
    <w:basedOn w:val="DefaultParagraphFont"/>
    <w:rsid w:val="008D4A9D"/>
    <w:rPr>
      <w:color w:val="0000FF"/>
      <w:u w:val="single"/>
    </w:rPr>
  </w:style>
  <w:style w:type="character" w:styleId="FollowedHyperlink">
    <w:name w:val="FollowedHyperlink"/>
    <w:basedOn w:val="DefaultParagraphFont"/>
    <w:rsid w:val="00C83AB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ast.ncbi.nlm.nih.gov/Blast.cgi?PAGE=Protei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</vt:lpstr>
    </vt:vector>
  </TitlesOfParts>
  <Company>University of California, Davis</Company>
  <LinksUpToDate>false</LinksUpToDate>
  <CharactersWithSpaces>2301</CharactersWithSpaces>
  <SharedDoc>false</SharedDoc>
  <HLinks>
    <vt:vector size="30" baseType="variant">
      <vt:variant>
        <vt:i4>5832793</vt:i4>
      </vt:variant>
      <vt:variant>
        <vt:i4>12</vt:i4>
      </vt:variant>
      <vt:variant>
        <vt:i4>0</vt:i4>
      </vt:variant>
      <vt:variant>
        <vt:i4>5</vt:i4>
      </vt:variant>
      <vt:variant>
        <vt:lpwstr>http://www.rcsb.org/</vt:lpwstr>
      </vt:variant>
      <vt:variant>
        <vt:lpwstr/>
      </vt:variant>
      <vt:variant>
        <vt:i4>5832822</vt:i4>
      </vt:variant>
      <vt:variant>
        <vt:i4>9</vt:i4>
      </vt:variant>
      <vt:variant>
        <vt:i4>0</vt:i4>
      </vt:variant>
      <vt:variant>
        <vt:i4>5</vt:i4>
      </vt:variant>
      <vt:variant>
        <vt:lpwstr>http://www.rcsb.org</vt:lpwstr>
      </vt:variant>
      <vt:variant>
        <vt:lpwstr/>
      </vt:variant>
      <vt:variant>
        <vt:i4>4849716</vt:i4>
      </vt:variant>
      <vt:variant>
        <vt:i4>6</vt:i4>
      </vt:variant>
      <vt:variant>
        <vt:i4>0</vt:i4>
      </vt:variant>
      <vt:variant>
        <vt:i4>5</vt:i4>
      </vt:variant>
      <vt:variant>
        <vt:lpwstr>http://www.ensembl.org/</vt:lpwstr>
      </vt:variant>
      <vt:variant>
        <vt:lpwstr/>
      </vt:variant>
      <vt:variant>
        <vt:i4>2883708</vt:i4>
      </vt:variant>
      <vt:variant>
        <vt:i4>3</vt:i4>
      </vt:variant>
      <vt:variant>
        <vt:i4>0</vt:i4>
      </vt:variant>
      <vt:variant>
        <vt:i4>5</vt:i4>
      </vt:variant>
      <vt:variant>
        <vt:lpwstr>../ECS189K/Ensembl</vt:lpwstr>
      </vt:variant>
      <vt:variant>
        <vt:lpwstr/>
      </vt:variant>
      <vt:variant>
        <vt:i4>8323119</vt:i4>
      </vt:variant>
      <vt:variant>
        <vt:i4>0</vt:i4>
      </vt:variant>
      <vt:variant>
        <vt:i4>0</vt:i4>
      </vt:variant>
      <vt:variant>
        <vt:i4>5</vt:i4>
      </vt:variant>
      <vt:variant>
        <vt:lpwstr>http://viperdb.scripps.edu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</dc:title>
  <dc:subject/>
  <dc:creator>Patrice Koehl</dc:creator>
  <cp:keywords/>
  <dc:description/>
  <cp:lastModifiedBy>Patrice A Koehl</cp:lastModifiedBy>
  <cp:revision>8</cp:revision>
  <cp:lastPrinted>2024-01-25T22:02:00Z</cp:lastPrinted>
  <dcterms:created xsi:type="dcterms:W3CDTF">2024-01-14T20:16:00Z</dcterms:created>
  <dcterms:modified xsi:type="dcterms:W3CDTF">2026-01-24T01:22:00Z</dcterms:modified>
</cp:coreProperties>
</file>